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1"/>
        <w:gridCol w:w="411"/>
        <w:gridCol w:w="1982"/>
        <w:gridCol w:w="851"/>
        <w:gridCol w:w="900"/>
        <w:gridCol w:w="1795"/>
        <w:gridCol w:w="338"/>
        <w:gridCol w:w="437"/>
        <w:gridCol w:w="358"/>
        <w:gridCol w:w="755"/>
        <w:gridCol w:w="495"/>
        <w:gridCol w:w="536"/>
        <w:gridCol w:w="536"/>
        <w:gridCol w:w="580"/>
        <w:gridCol w:w="667"/>
        <w:gridCol w:w="437"/>
        <w:gridCol w:w="437"/>
        <w:gridCol w:w="944"/>
        <w:gridCol w:w="1670"/>
      </w:tblGrid>
      <w:tr w:rsidR="00396000" w:rsidRPr="00396000" w14:paraId="55205B0A" w14:textId="77777777" w:rsidTr="00030E7A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F50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BFA5C" w14:textId="46DCA8DA" w:rsidR="00231457" w:rsidRPr="00396000" w:rsidRDefault="0023145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научно</w:t>
            </w:r>
            <w:r w:rsidR="00467E0C"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-исследовательских работ на 202</w:t>
            </w:r>
            <w:r w:rsidR="00506BD7"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96000" w:rsidRPr="00396000" w14:paraId="61C0335F" w14:textId="77777777" w:rsidTr="00030E7A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6147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C80C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Факультет искусств</w:t>
            </w:r>
          </w:p>
        </w:tc>
      </w:tr>
      <w:tr w:rsidR="00396000" w:rsidRPr="00396000" w14:paraId="6F59E126" w14:textId="77777777" w:rsidTr="00030E7A">
        <w:trPr>
          <w:trHeight w:val="9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A80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8510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7202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D3C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DB6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3EF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233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EBE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346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9ED6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961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1C94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012D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0A06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3729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577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9A58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9B8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20B8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00" w:rsidRPr="00396000" w14:paraId="29B8DB15" w14:textId="77777777" w:rsidTr="00030E7A">
        <w:trPr>
          <w:trHeight w:val="525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1F5262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подразделения</w:t>
            </w:r>
          </w:p>
        </w:tc>
        <w:tc>
          <w:tcPr>
            <w:tcW w:w="14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62E0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D16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Приоритетное направление. Наименование темы (указать коды ПН, ТП, ПНР). Номер </w:t>
            </w:r>
            <w:proofErr w:type="spellStart"/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. Содержание этапов, проводимых в планируемом периоде, по каждой теме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B312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AE93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(кафедра, лаборатория и т.д.) Ф.И.О., ученая степень и должность научного руководителя</w:t>
            </w:r>
          </w:p>
        </w:tc>
        <w:tc>
          <w:tcPr>
            <w:tcW w:w="1614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331D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Кадровый состав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5C717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Аспиранты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37208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AFA" w14:textId="4692AD61" w:rsidR="00231457" w:rsidRPr="00396000" w:rsidRDefault="00231457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Сметная стоимость </w:t>
            </w:r>
            <w:r w:rsidR="00652953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по каждой теме (тыс. руб.)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035D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по теме</w:t>
            </w:r>
          </w:p>
        </w:tc>
      </w:tr>
      <w:tr w:rsidR="00396000" w:rsidRPr="00396000" w14:paraId="4E058DB7" w14:textId="77777777" w:rsidTr="00030E7A">
        <w:trPr>
          <w:trHeight w:val="1710"/>
        </w:trPr>
        <w:tc>
          <w:tcPr>
            <w:tcW w:w="1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755E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6E96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6FB8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D02C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D1CC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4038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сотрудники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9EA1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административно-управленческий, научно-вспомогательный и другой  персонал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4AC0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профессорско-преподавательский состав</w:t>
            </w: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6D6F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251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2D8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307502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00" w:rsidRPr="00396000" w14:paraId="760A12F2" w14:textId="77777777" w:rsidTr="00030E7A">
        <w:trPr>
          <w:trHeight w:val="2240"/>
        </w:trPr>
        <w:tc>
          <w:tcPr>
            <w:tcW w:w="1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83F7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672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B37A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3B34C6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647E86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B86B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ED9D44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B6FC9D" w14:textId="4E09F282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</w:t>
            </w:r>
            <w:r w:rsidR="00506BD7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ители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05F4BD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штаты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8AF177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5E5759" w14:textId="5FF4D12F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</w:t>
            </w:r>
            <w:r w:rsidR="00506BD7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ители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49A123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штаты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B79136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4A81C2" w14:textId="6EA9376C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</w:t>
            </w:r>
            <w:r w:rsidR="00506BD7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ители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60D1B6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штаты</w:t>
            </w: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B9D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BE3B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9FE6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C8F273" w14:textId="77777777" w:rsidR="00231457" w:rsidRPr="00396000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00" w:rsidRPr="00396000" w14:paraId="0DA9B4D2" w14:textId="77777777" w:rsidTr="00030E7A">
        <w:trPr>
          <w:trHeight w:val="270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C0B3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9DB8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7E13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7DC3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7A08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56BB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04E5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B189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8C7A3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7D39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D8B7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9243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ED81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4D8B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CBF9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00AC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B1EE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36E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AE96D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396000" w:rsidRPr="00396000" w14:paraId="59807AF3" w14:textId="77777777" w:rsidTr="00030E7A">
        <w:trPr>
          <w:trHeight w:val="23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8A94EF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Направление. Теория и история искусства. ПНР - 7. </w:t>
            </w:r>
          </w:p>
        </w:tc>
      </w:tr>
      <w:tr w:rsidR="00396000" w:rsidRPr="00396000" w14:paraId="21764313" w14:textId="77777777" w:rsidTr="00030E7A">
        <w:trPr>
          <w:cantSplit/>
          <w:trHeight w:val="1134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F9AC39" w14:textId="77777777" w:rsidR="00506BD7" w:rsidRPr="00396000" w:rsidRDefault="00506BD7" w:rsidP="00506BD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C86B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962D" w14:textId="0F43D005" w:rsidR="00506BD7" w:rsidRPr="00396000" w:rsidRDefault="00506BD7" w:rsidP="00506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1.1. Комплексные исследования в области теории искусства: </w:t>
            </w:r>
            <w:r w:rsidRPr="00396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семиотика, психология,</w:t>
            </w: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социология,</w:t>
            </w: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морфология, 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искусства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0601" w14:textId="084C55D3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1D0B" w14:textId="57FEAB0C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102E" w14:textId="04F864C1" w:rsidR="00506BD7" w:rsidRPr="00396000" w:rsidRDefault="00506BD7" w:rsidP="00506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семиотики и общей теории искусства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Профессор А.П. Лободанов, зав. кафедрой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7EBD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042F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4BBA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F171" w14:textId="55DCECB6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51D9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A47B" w14:textId="06D38EE3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FACC" w14:textId="521D4973" w:rsidR="00506BD7" w:rsidRPr="00396000" w:rsidRDefault="006713FA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1E1B" w14:textId="0FDA307F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BBEA" w14:textId="7D0A7A6F" w:rsidR="00506BD7" w:rsidRPr="00396000" w:rsidRDefault="006713FA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CC23" w14:textId="2FF00E1C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232B" w14:textId="47C65F8A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1B43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819B5" w14:textId="15263CC0" w:rsidR="00506BD7" w:rsidRPr="00396000" w:rsidRDefault="009D2C14" w:rsidP="00506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3</w:t>
            </w:r>
            <w:r w:rsidR="00506BD7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монографи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й, 4 учебных пособий</w:t>
            </w:r>
            <w:r w:rsidR="00506BD7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, 7 статей.</w:t>
            </w:r>
          </w:p>
          <w:p w14:paraId="308EF875" w14:textId="2D531048" w:rsidR="00506BD7" w:rsidRPr="00396000" w:rsidRDefault="00506BD7" w:rsidP="00506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Доклады на научных симпозиумах и конференциях.</w:t>
            </w:r>
          </w:p>
          <w:p w14:paraId="7F66AFE1" w14:textId="7B840FA0" w:rsidR="00506BD7" w:rsidRPr="00396000" w:rsidRDefault="00506BD7" w:rsidP="00506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участие в международном форуме МОДА 4.0</w:t>
            </w:r>
          </w:p>
        </w:tc>
      </w:tr>
      <w:tr w:rsidR="00396000" w:rsidRPr="00396000" w14:paraId="5878E75D" w14:textId="77777777" w:rsidTr="00030E7A">
        <w:trPr>
          <w:cantSplit/>
          <w:trHeight w:val="1200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F7FEF3" w14:textId="77777777" w:rsidR="00506BD7" w:rsidRPr="00396000" w:rsidRDefault="00506BD7" w:rsidP="00506BD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A251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E8CB" w14:textId="74EE4A29" w:rsidR="00506BD7" w:rsidRPr="00396000" w:rsidRDefault="00506BD7" w:rsidP="00506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1.2. 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 и художественная культура народов России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онтология и 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сохранение традиционных художественных культур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BF1D" w14:textId="7024A7A5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январь 2023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8FAE" w14:textId="43F12B28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DF61" w14:textId="774FC8ED" w:rsidR="00506BD7" w:rsidRPr="00396000" w:rsidRDefault="00506BD7" w:rsidP="00506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семиотики и общей теории искусства. Профессор В.Б. </w:t>
            </w:r>
            <w:proofErr w:type="spellStart"/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Кошаев</w:t>
            </w:r>
            <w:proofErr w:type="spellEnd"/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458F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5711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F207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E1FD" w14:textId="10D1C247" w:rsidR="00506BD7" w:rsidRPr="00396000" w:rsidRDefault="00A11FFC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92E3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B820" w14:textId="39F983A2" w:rsidR="00506BD7" w:rsidRPr="00396000" w:rsidRDefault="00A11FFC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7D2A" w14:textId="48280153" w:rsidR="00506BD7" w:rsidRPr="00396000" w:rsidRDefault="00FC5F31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906C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42BF" w14:textId="25F35234" w:rsidR="00506BD7" w:rsidRPr="00396000" w:rsidRDefault="00FC5F31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661C" w14:textId="1E315C72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4060" w14:textId="2B6C1458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749F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DD81F" w14:textId="0C5EA16C" w:rsidR="00506BD7" w:rsidRPr="00396000" w:rsidRDefault="00506BD7" w:rsidP="00A11F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публикация </w:t>
            </w:r>
            <w:r w:rsidR="00A11FFC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статей. Доклады на конференциях.</w:t>
            </w:r>
          </w:p>
        </w:tc>
      </w:tr>
      <w:tr w:rsidR="00396000" w:rsidRPr="00396000" w14:paraId="0427B7A1" w14:textId="77777777" w:rsidTr="00030E7A">
        <w:trPr>
          <w:cantSplit/>
          <w:trHeight w:val="1215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50CD47" w14:textId="77777777" w:rsidR="00506BD7" w:rsidRPr="00396000" w:rsidRDefault="00506BD7" w:rsidP="00506BD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E541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9487" w14:textId="28F8959F" w:rsidR="00506BD7" w:rsidRPr="00396000" w:rsidRDefault="00506BD7" w:rsidP="00506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 Словесные искусства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: мир русского языка, методика работы по преподаванию русского языка как иностранного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D56F" w14:textId="481169FF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EDB9" w14:textId="59394F9C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A959" w14:textId="0FB86172" w:rsidR="00506BD7" w:rsidRPr="00396000" w:rsidRDefault="00506BD7" w:rsidP="00506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словесных искусств.                            Профессор О.С. Крюкова, зав. кафедрой.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9EB1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9A3C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B08A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4F37" w14:textId="71B81655" w:rsidR="00506BD7" w:rsidRPr="00396000" w:rsidRDefault="00A11FFC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A37C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8FDB" w14:textId="5FFCF4DC" w:rsidR="00506BD7" w:rsidRPr="00396000" w:rsidRDefault="00A11FFC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AD29" w14:textId="38EF7BDC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C740" w14:textId="5A8C0D81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B56C" w14:textId="0FA2BF65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BB89" w14:textId="034F08DA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65A9" w14:textId="584A4DAC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FE02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D367" w14:textId="28B7897B" w:rsidR="00A11FFC" w:rsidRPr="00396000" w:rsidRDefault="009D2C14" w:rsidP="00A11F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1 учебное пособие,</w:t>
            </w:r>
            <w:r w:rsidR="00A11FFC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статей</w:t>
            </w:r>
          </w:p>
          <w:p w14:paraId="73183EA2" w14:textId="30A2F1D4" w:rsidR="00506BD7" w:rsidRPr="00396000" w:rsidRDefault="00A11FFC" w:rsidP="00B24D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5 докладов на конференциях.</w:t>
            </w:r>
          </w:p>
        </w:tc>
      </w:tr>
      <w:tr w:rsidR="00396000" w:rsidRPr="00396000" w14:paraId="703B27C3" w14:textId="77777777" w:rsidTr="00030E7A">
        <w:trPr>
          <w:cantSplit/>
          <w:trHeight w:val="1215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BC48D3" w14:textId="77777777" w:rsidR="00506BD7" w:rsidRPr="00396000" w:rsidRDefault="00506BD7" w:rsidP="00506BD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7603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FCC6" w14:textId="61FCB378" w:rsidR="00506BD7" w:rsidRPr="00396000" w:rsidRDefault="00506BD7" w:rsidP="00506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 История и теория музыкального искусства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современный музыкальный театр, наследие и развитие хореографического искусства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24CB" w14:textId="28EC6D1D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4775" w14:textId="7AC4E2E0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0077" w14:textId="449AED29" w:rsidR="00506BD7" w:rsidRPr="00396000" w:rsidRDefault="00506BD7" w:rsidP="00506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музыкального искусства. Доцент Г.В. Заднепровская, зав. кафедрой.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881B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5A76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34DD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CD84" w14:textId="72BC9E30" w:rsidR="00506BD7" w:rsidRPr="00396000" w:rsidRDefault="00A11FFC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0284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5952" w14:textId="290F254C" w:rsidR="00506BD7" w:rsidRPr="00396000" w:rsidRDefault="00A11FFC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70AF" w14:textId="3730B9F0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D7DF" w14:textId="4FC9990F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47E0" w14:textId="10864221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2941" w14:textId="5704D4CF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6406" w14:textId="10A2778D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29F9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80F99" w14:textId="5606DFF0" w:rsidR="00506BD7" w:rsidRPr="00396000" w:rsidRDefault="00506BD7" w:rsidP="00506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</w:t>
            </w:r>
            <w:r w:rsidR="009D2C14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1 монографии,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статей и 5 докладов на конференциях.</w:t>
            </w:r>
          </w:p>
        </w:tc>
      </w:tr>
      <w:tr w:rsidR="00396000" w:rsidRPr="00396000" w14:paraId="10749132" w14:textId="77777777" w:rsidTr="00030E7A">
        <w:trPr>
          <w:cantSplit/>
          <w:trHeight w:val="1455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DF4EF9" w14:textId="77777777" w:rsidR="00506BD7" w:rsidRPr="00396000" w:rsidRDefault="00506BD7" w:rsidP="00506BD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59A3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7804" w14:textId="49500077" w:rsidR="00506BD7" w:rsidRPr="00396000" w:rsidRDefault="00506BD7" w:rsidP="00506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 История и теория изобразительного искусства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: закономерности исторического развития и теоретического осмысления процессов изобразительной деятельности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F4F6" w14:textId="1FDC2763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7476" w14:textId="30BB1D7B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8659" w14:textId="24D47F94" w:rsidR="00506BD7" w:rsidRPr="00396000" w:rsidRDefault="00506BD7" w:rsidP="00506B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семиотики и общей теории искусства. Профессор И.А. Стеклова.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AFA4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FFF8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9B51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648B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F48D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86B6" w14:textId="30C9451A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C485" w14:textId="707D6B05" w:rsidR="00506BD7" w:rsidRPr="00396000" w:rsidRDefault="006713FA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D1F8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0504" w14:textId="35865CB6" w:rsidR="00506BD7" w:rsidRPr="00396000" w:rsidRDefault="006713FA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2FD6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063A" w14:textId="4928771C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9E9D" w14:textId="77777777" w:rsidR="00506BD7" w:rsidRPr="00396000" w:rsidRDefault="00506BD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CA1B6" w14:textId="2831967C" w:rsidR="00506BD7" w:rsidRPr="00396000" w:rsidRDefault="00506BD7" w:rsidP="00A11F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Публикации </w:t>
            </w:r>
            <w:r w:rsidR="00A11FFC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статей. Доклады на научных конференциях.</w:t>
            </w:r>
          </w:p>
        </w:tc>
      </w:tr>
    </w:tbl>
    <w:tbl>
      <w:tblPr>
        <w:tblW w:w="500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437"/>
        <w:gridCol w:w="125"/>
        <w:gridCol w:w="283"/>
        <w:gridCol w:w="656"/>
        <w:gridCol w:w="589"/>
        <w:gridCol w:w="734"/>
        <w:gridCol w:w="425"/>
        <w:gridCol w:w="425"/>
        <w:gridCol w:w="370"/>
        <w:gridCol w:w="530"/>
        <w:gridCol w:w="720"/>
        <w:gridCol w:w="752"/>
        <w:gridCol w:w="321"/>
        <w:gridCol w:w="338"/>
        <w:gridCol w:w="437"/>
        <w:gridCol w:w="358"/>
        <w:gridCol w:w="542"/>
        <w:gridCol w:w="213"/>
        <w:gridCol w:w="498"/>
        <w:gridCol w:w="542"/>
        <w:gridCol w:w="498"/>
        <w:gridCol w:w="38"/>
        <w:gridCol w:w="460"/>
        <w:gridCol w:w="119"/>
        <w:gridCol w:w="379"/>
        <w:gridCol w:w="288"/>
        <w:gridCol w:w="210"/>
        <w:gridCol w:w="227"/>
        <w:gridCol w:w="286"/>
        <w:gridCol w:w="152"/>
        <w:gridCol w:w="647"/>
        <w:gridCol w:w="297"/>
        <w:gridCol w:w="332"/>
        <w:gridCol w:w="589"/>
        <w:gridCol w:w="743"/>
      </w:tblGrid>
      <w:tr w:rsidR="00396000" w:rsidRPr="00396000" w14:paraId="207CA275" w14:textId="77777777" w:rsidTr="008D3916">
        <w:trPr>
          <w:gridBefore w:val="1"/>
          <w:wBefore w:w="3" w:type="pct"/>
          <w:cantSplit/>
          <w:trHeight w:val="145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71531C" w14:textId="77777777" w:rsidR="00231457" w:rsidRPr="00396000" w:rsidRDefault="00231457" w:rsidP="007175C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28F9" w14:textId="461231BE" w:rsidR="00231457" w:rsidRPr="00396000" w:rsidRDefault="000F5309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31457"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9D17" w14:textId="4A8EF27D" w:rsidR="00231457" w:rsidRPr="00396000" w:rsidRDefault="000F5309" w:rsidP="00B97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hAnsi="Times New Roman"/>
                <w:b/>
                <w:bCs/>
                <w:sz w:val="20"/>
                <w:szCs w:val="20"/>
              </w:rPr>
              <w:t>1.6. История и теория театрального и хореографического искусства</w:t>
            </w:r>
            <w:r w:rsidRPr="00396000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396000">
              <w:rPr>
                <w:rFonts w:ascii="Times New Roman" w:eastAsia="Times New Roman" w:hAnsi="Times New Roman"/>
                <w:sz w:val="20"/>
                <w:szCs w:val="20"/>
              </w:rPr>
              <w:t>наследие и развитие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63E2" w14:textId="21411110" w:rsidR="00231457" w:rsidRPr="00396000" w:rsidRDefault="0023145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</w:t>
            </w:r>
            <w:r w:rsidR="00506BD7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977C" w14:textId="03ADC262" w:rsidR="00231457" w:rsidRPr="00396000" w:rsidRDefault="0023145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</w:t>
            </w:r>
            <w:r w:rsidR="00506BD7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6DB3" w14:textId="66537835" w:rsidR="00231457" w:rsidRPr="00396000" w:rsidRDefault="00767B8D" w:rsidP="00CB5B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r w:rsidR="00CB5B02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театрального искусства. Профессор 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Е.Н. Куриленко, зав. кафедрой.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5D65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BECA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0FB7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D27E" w14:textId="585C4ABA" w:rsidR="00231457" w:rsidRPr="00396000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2501" w14:textId="776D48C3" w:rsidR="00231457" w:rsidRPr="00396000" w:rsidRDefault="00590F0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9386" w14:textId="5E434502" w:rsidR="00231457" w:rsidRPr="00396000" w:rsidRDefault="00F64AA1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2E67" w14:textId="4650CFA3" w:rsidR="00231457" w:rsidRPr="00396000" w:rsidRDefault="006713F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2480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F860" w14:textId="5077709A" w:rsidR="00231457" w:rsidRPr="00396000" w:rsidRDefault="006713F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455A" w14:textId="112E5532" w:rsidR="00231457" w:rsidRPr="00396000" w:rsidRDefault="00506BD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7CAB" w14:textId="10C2CE25" w:rsidR="00231457" w:rsidRPr="00396000" w:rsidRDefault="00231457" w:rsidP="0050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06BD7"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5FF9" w14:textId="77777777" w:rsidR="00231457" w:rsidRPr="00396000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8A19B" w14:textId="0D7519E6" w:rsidR="00231457" w:rsidRPr="00396000" w:rsidRDefault="006A2F68" w:rsidP="00A11F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Публикации </w:t>
            </w:r>
            <w:r w:rsidR="00A11FFC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31457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статей. Доклады на научных конференциях.</w:t>
            </w:r>
          </w:p>
        </w:tc>
      </w:tr>
      <w:tr w:rsidR="00396000" w:rsidRPr="00396000" w14:paraId="3F11F670" w14:textId="77777777" w:rsidTr="008D3916">
        <w:trPr>
          <w:gridBefore w:val="1"/>
          <w:wBefore w:w="3" w:type="pct"/>
          <w:trHeight w:val="315"/>
        </w:trPr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A06" w14:textId="77777777" w:rsidR="007175CC" w:rsidRPr="00396000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B46" w14:textId="63598651" w:rsidR="007175CC" w:rsidRPr="00396000" w:rsidRDefault="007175CC" w:rsidP="00EE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Ученом совете факультета искусств. Протокол № </w:t>
            </w:r>
            <w:r w:rsidR="00272E0A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272E0A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202</w:t>
            </w:r>
            <w:r w:rsidR="003C0B9C"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9F9B" w14:textId="77777777" w:rsidR="007175CC" w:rsidRPr="00396000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978" w14:textId="77777777" w:rsidR="007175CC" w:rsidRPr="00396000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BA77" w14:textId="77777777" w:rsidR="007175CC" w:rsidRPr="00396000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5A52" w14:textId="77777777" w:rsidR="007175CC" w:rsidRPr="00396000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5A2" w14:textId="77777777" w:rsidR="007175CC" w:rsidRPr="00396000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5329" w14:textId="77777777" w:rsidR="007175CC" w:rsidRPr="00396000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254A" w14:textId="77777777" w:rsidR="007175CC" w:rsidRPr="00396000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46C0" w14:textId="77777777" w:rsidR="007175CC" w:rsidRPr="00396000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00" w:rsidRPr="00F56D2F" w14:paraId="2AF34885" w14:textId="77777777" w:rsidTr="008D3916">
        <w:trPr>
          <w:gridBefore w:val="1"/>
          <w:wBefore w:w="3" w:type="pct"/>
          <w:trHeight w:val="315"/>
        </w:trPr>
        <w:tc>
          <w:tcPr>
            <w:tcW w:w="150" w:type="pct"/>
            <w:shd w:val="clear" w:color="auto" w:fill="auto"/>
            <w:noWrap/>
            <w:vAlign w:val="bottom"/>
            <w:hideMark/>
          </w:tcPr>
          <w:p w14:paraId="7B7D5FF1" w14:textId="77777777" w:rsidR="00231457" w:rsidRPr="00F56D2F" w:rsidRDefault="00231457" w:rsidP="008D39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pct"/>
            <w:gridSpan w:val="34"/>
            <w:shd w:val="clear" w:color="auto" w:fill="auto"/>
            <w:noWrap/>
            <w:vAlign w:val="center"/>
            <w:hideMark/>
          </w:tcPr>
          <w:p w14:paraId="0F341A3F" w14:textId="77777777" w:rsidR="00F56D2F" w:rsidRDefault="00F56D2F" w:rsidP="00F56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69A89" w14:textId="0D10A419" w:rsidR="00231457" w:rsidRPr="00F56D2F" w:rsidRDefault="00F56D2F" w:rsidP="00F56D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2F">
              <w:rPr>
                <w:rFonts w:ascii="Times New Roman" w:hAnsi="Times New Roman" w:cs="Times New Roman"/>
                <w:sz w:val="24"/>
                <w:szCs w:val="24"/>
              </w:rPr>
              <w:t xml:space="preserve">Декан, профессор, </w:t>
            </w:r>
            <w:r w:rsidRPr="00F56D2F">
              <w:rPr>
                <w:rStyle w:val="2phjq"/>
                <w:rFonts w:ascii="Times New Roman" w:hAnsi="Times New Roman" w:cs="Times New Roman"/>
                <w:sz w:val="24"/>
                <w:szCs w:val="24"/>
              </w:rPr>
              <w:t>Почетный академик Российской академии художеств</w:t>
            </w:r>
            <w:r w:rsidRPr="00F56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F56D2F">
              <w:rPr>
                <w:rFonts w:ascii="Times New Roman" w:hAnsi="Times New Roman" w:cs="Times New Roman"/>
                <w:sz w:val="24"/>
                <w:szCs w:val="24"/>
              </w:rPr>
              <w:t xml:space="preserve">      А.П. </w:t>
            </w:r>
            <w:proofErr w:type="spellStart"/>
            <w:r w:rsidRPr="00F56D2F">
              <w:rPr>
                <w:rFonts w:ascii="Times New Roman" w:hAnsi="Times New Roman" w:cs="Times New Roman"/>
                <w:sz w:val="24"/>
                <w:szCs w:val="24"/>
              </w:rPr>
              <w:t>Лободанов</w:t>
            </w:r>
            <w:proofErr w:type="spellEnd"/>
          </w:p>
        </w:tc>
      </w:tr>
      <w:tr w:rsidR="00396000" w:rsidRPr="00396000" w14:paraId="78ECC178" w14:textId="77777777" w:rsidTr="008D3916">
        <w:trPr>
          <w:gridBefore w:val="1"/>
          <w:wBefore w:w="3" w:type="pct"/>
          <w:trHeight w:val="315"/>
        </w:trPr>
        <w:tc>
          <w:tcPr>
            <w:tcW w:w="4997" w:type="pct"/>
            <w:gridSpan w:val="3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0265" w14:textId="0C6B7FED" w:rsidR="007D3DAB" w:rsidRPr="00396000" w:rsidRDefault="007D3DAB" w:rsidP="007D3D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П</w:t>
            </w:r>
            <w:r w:rsidRPr="00396000">
              <w:rPr>
                <w:rFonts w:ascii="Times New Roman" w:eastAsia="Times New Roman" w:hAnsi="Times New Roman" w:cs="Times New Roman"/>
                <w:sz w:val="18"/>
                <w:szCs w:val="18"/>
              </w:rPr>
              <w:t>ечать подразделения</w:t>
            </w:r>
          </w:p>
        </w:tc>
      </w:tr>
      <w:tr w:rsidR="00396000" w:rsidRPr="00396000" w14:paraId="715EDD13" w14:textId="77777777" w:rsidTr="007D3DAB">
        <w:trPr>
          <w:trHeight w:val="375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EB46" w14:textId="77777777" w:rsidR="00CB5B02" w:rsidRPr="00396000" w:rsidRDefault="00CB5B02" w:rsidP="007D3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C4863E" w14:textId="45F460C2" w:rsidR="00E14766" w:rsidRPr="00396000" w:rsidRDefault="00E14766" w:rsidP="007D3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Приоритетные направления научных исследований и их кадровое обеспечение на 202</w:t>
            </w:r>
            <w:r w:rsidR="003C0B9C" w:rsidRPr="00396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96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396000" w:rsidRPr="00396000" w14:paraId="384E8755" w14:textId="77777777" w:rsidTr="007D3DAB">
        <w:trPr>
          <w:trHeight w:val="375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18F6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Факультет искусств</w:t>
            </w:r>
          </w:p>
        </w:tc>
      </w:tr>
      <w:tr w:rsidR="00396000" w:rsidRPr="00396000" w14:paraId="2943AD3C" w14:textId="77777777" w:rsidTr="008D3916">
        <w:trPr>
          <w:trHeight w:val="158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C49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2F48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B0EE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50C8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CF2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1B2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514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AD2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9DD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961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CC3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C7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31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587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3A0C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CC6D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B5A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6244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00" w:rsidRPr="00396000" w14:paraId="4658D170" w14:textId="77777777" w:rsidTr="008D3916">
        <w:trPr>
          <w:trHeight w:val="450"/>
        </w:trPr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9AB3E" w14:textId="78EA92FB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подразделения</w:t>
            </w:r>
          </w:p>
        </w:tc>
        <w:tc>
          <w:tcPr>
            <w:tcW w:w="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3833" w14:textId="77777777" w:rsidR="00E14766" w:rsidRPr="00396000" w:rsidRDefault="00E14766" w:rsidP="00784F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приоритетного направления  научных исследований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77CBBB" w14:textId="6F9AF6D1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науки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782F" w14:textId="2681FC9E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ПН</w:t>
            </w:r>
            <w:r w:rsidR="006713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8635" w14:textId="015D199C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ТП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35EB7" w14:textId="50C062A3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ПНР </w:t>
            </w:r>
          </w:p>
        </w:tc>
        <w:tc>
          <w:tcPr>
            <w:tcW w:w="111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CEA" w14:textId="7826E3DF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научных</w:t>
            </w:r>
            <w:r w:rsidR="00E14766"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в </w:t>
            </w: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 направлениях</w:t>
            </w:r>
          </w:p>
        </w:tc>
        <w:tc>
          <w:tcPr>
            <w:tcW w:w="180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F5B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</w:t>
            </w:r>
          </w:p>
        </w:tc>
      </w:tr>
      <w:tr w:rsidR="00396000" w:rsidRPr="00396000" w14:paraId="79FDEAAB" w14:textId="77777777" w:rsidTr="008D3916">
        <w:trPr>
          <w:trHeight w:val="975"/>
        </w:trPr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852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5191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D3F5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4541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B424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A7A4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FAE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0580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BEF8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Научно-вспомогательный персонал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DDCD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396000" w:rsidRPr="00396000" w14:paraId="220A4A72" w14:textId="77777777" w:rsidTr="008D3916">
        <w:trPr>
          <w:trHeight w:val="403"/>
        </w:trPr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A33A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A5A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D9A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6B8C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A218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D2A18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971D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5F672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C551F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A5AB5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A6A06D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56B2A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CDD96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D873B" w14:textId="4ED512D7" w:rsidR="00E14766" w:rsidRPr="00396000" w:rsidRDefault="0002105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E14766"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татные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99DB4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3CFDD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</w:tr>
      <w:tr w:rsidR="00396000" w:rsidRPr="00396000" w14:paraId="0BB8B371" w14:textId="77777777" w:rsidTr="008D3916">
        <w:trPr>
          <w:trHeight w:val="1152"/>
        </w:trPr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C64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CF2A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71D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5C57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57C4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9ABBB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0E0140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9F55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госзаданию</w:t>
            </w:r>
            <w:proofErr w:type="spellEnd"/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, ч.2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76ABB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3C29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EBB8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DA3A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8EAE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781C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EAE47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A70C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5353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000" w:rsidRPr="00396000" w14:paraId="026477EA" w14:textId="77777777" w:rsidTr="008D3916">
        <w:trPr>
          <w:trHeight w:val="375"/>
        </w:trPr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BC6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DD5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B97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964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23DA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C39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B02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AD53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B93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8C0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9920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67C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888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26B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3D6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EB9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213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6000" w:rsidRPr="00396000" w14:paraId="309F667A" w14:textId="77777777" w:rsidTr="008D3916">
        <w:trPr>
          <w:trHeight w:val="885"/>
        </w:trPr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AA5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5673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Теория и история искусства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9F2" w14:textId="475A6A92" w:rsidR="00E14766" w:rsidRPr="00396000" w:rsidRDefault="00363F1B" w:rsidP="007D3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17.00.09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F89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1D58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B0AA1C" w14:textId="6B3A40C0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ПНР 7</w:t>
            </w:r>
            <w:r w:rsidR="00E14766"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D8CD" w14:textId="5EF81F8C" w:rsidR="00E14766" w:rsidRPr="00396000" w:rsidRDefault="007D3DAB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0837" w14:textId="79EF200D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F45A" w14:textId="110A333C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0C0" w14:textId="2477C490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990" w14:textId="43C0C107" w:rsidR="00E14766" w:rsidRPr="00396000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B8D" w14:textId="1E169EA1" w:rsidR="00E14766" w:rsidRPr="00396000" w:rsidRDefault="00496C10" w:rsidP="00496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994" w14:textId="2A88B2BA" w:rsidR="00E14766" w:rsidRPr="00396000" w:rsidRDefault="00496C10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5F0" w14:textId="6CA28184" w:rsidR="00E14766" w:rsidRPr="00396000" w:rsidRDefault="00496C10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A37E" w14:textId="4BC554F0" w:rsidR="00E14766" w:rsidRPr="00396000" w:rsidRDefault="00FC5F31" w:rsidP="003C0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E14D" w14:textId="7A5B673A" w:rsidR="00E14766" w:rsidRPr="00396000" w:rsidRDefault="003C0B9C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096" w14:textId="375F9B24" w:rsidR="00E14766" w:rsidRPr="00396000" w:rsidRDefault="00FC5F31" w:rsidP="00D41D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6000" w:rsidRPr="00396000" w14:paraId="586A00CA" w14:textId="77777777" w:rsidTr="008D3916">
        <w:trPr>
          <w:trHeight w:val="375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21B2" w14:textId="77777777" w:rsidR="00E14766" w:rsidRPr="00396000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F88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D3E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D23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2AD8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639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05CE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C85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761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5DE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269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242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197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721C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75C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06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E44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550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00" w:rsidRPr="00396000" w14:paraId="0DFF9AAA" w14:textId="77777777" w:rsidTr="008D3916">
        <w:trPr>
          <w:trHeight w:val="375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519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F99E" w14:textId="13A25E6B" w:rsidR="00E14766" w:rsidRPr="00396000" w:rsidRDefault="00E14766" w:rsidP="003C0B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на </w:t>
            </w:r>
            <w:r w:rsidR="00A41E1F" w:rsidRPr="0039600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заседании Ученого совета</w:t>
            </w:r>
            <w:r w:rsidRPr="00396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 искусств. Протокол № </w:t>
            </w:r>
            <w:r w:rsidR="001F56DD" w:rsidRPr="0039600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396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1F56DD" w:rsidRPr="0039600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396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 w:rsidR="003C0B9C" w:rsidRPr="003960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96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396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DDA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000" w:rsidRPr="00396000" w14:paraId="1A0FC9DC" w14:textId="77777777" w:rsidTr="008D3916">
        <w:trPr>
          <w:trHeight w:val="169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36C3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A9DC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40A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1770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1C8D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002C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859B" w14:textId="77777777" w:rsidR="00E14766" w:rsidRPr="00396000" w:rsidRDefault="00E14766" w:rsidP="00E14766">
            <w:pPr>
              <w:spacing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15B2F" w14:textId="77777777" w:rsidR="00E14766" w:rsidRPr="00396000" w:rsidRDefault="00E14766" w:rsidP="00E14766">
            <w:pPr>
              <w:spacing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5AD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241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A60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48A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BEA0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F46B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3C0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8681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96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00" w:rsidRPr="00F56D2F" w14:paraId="1C881744" w14:textId="77777777" w:rsidTr="007D3DAB">
        <w:trPr>
          <w:trHeight w:val="375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7ECA" w14:textId="77777777" w:rsidR="00E14766" w:rsidRPr="00F56D2F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F209" w14:textId="1BA94AE3" w:rsidR="00E14766" w:rsidRPr="00F56D2F" w:rsidRDefault="008D3916" w:rsidP="00F56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D2F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F56D2F" w:rsidRPr="00F56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6D2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F56D2F" w:rsidRPr="00F56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6D2F" w:rsidRPr="00F56D2F">
              <w:rPr>
                <w:rStyle w:val="2phjq"/>
                <w:rFonts w:ascii="Times New Roman" w:hAnsi="Times New Roman" w:cs="Times New Roman"/>
                <w:sz w:val="28"/>
                <w:szCs w:val="28"/>
              </w:rPr>
              <w:t>Почетный академик Российской академии художеств</w:t>
            </w:r>
            <w:r w:rsidR="00F56D2F" w:rsidRPr="00F56D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А.П. </w:t>
            </w:r>
            <w:proofErr w:type="spellStart"/>
            <w:r w:rsidR="00F56D2F" w:rsidRPr="00F56D2F">
              <w:rPr>
                <w:rFonts w:ascii="Times New Roman" w:hAnsi="Times New Roman" w:cs="Times New Roman"/>
                <w:sz w:val="28"/>
                <w:szCs w:val="28"/>
              </w:rPr>
              <w:t>Лободанов</w:t>
            </w:r>
            <w:proofErr w:type="spellEnd"/>
            <w:r w:rsidR="00E14766" w:rsidRPr="00F56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396000" w:rsidRPr="00396000" w14:paraId="5D5EC243" w14:textId="77777777" w:rsidTr="008D3916">
        <w:trPr>
          <w:trHeight w:val="203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6E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D062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3D5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B7C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53A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13EE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4B3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AEF4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E02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849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60E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F4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0CF0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3B1D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9EFB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5B0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E4BF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BFD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00" w:rsidRPr="00396000" w14:paraId="774C1C5F" w14:textId="77777777" w:rsidTr="008D3916">
        <w:trPr>
          <w:trHeight w:val="375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DE0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C5AD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0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подразделения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CBE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84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9157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7B05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1C12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3A7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3D6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7E3C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74D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1735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04C0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1F1" w14:textId="77777777" w:rsidR="00E14766" w:rsidRPr="00396000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F95F90" w14:textId="68D3F8A4" w:rsidR="00E14766" w:rsidRPr="00396000" w:rsidRDefault="00E14766" w:rsidP="00A22CBD">
      <w:pPr>
        <w:rPr>
          <w:rFonts w:ascii="Times New Roman" w:hAnsi="Times New Roman" w:cs="Times New Roman"/>
          <w:sz w:val="24"/>
          <w:szCs w:val="24"/>
        </w:rPr>
      </w:pPr>
    </w:p>
    <w:sectPr w:rsidR="00E14766" w:rsidRPr="00396000" w:rsidSect="007D3DAB"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7CD"/>
    <w:multiLevelType w:val="multilevel"/>
    <w:tmpl w:val="E1E6A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92"/>
    <w:rsid w:val="00021056"/>
    <w:rsid w:val="00030E7A"/>
    <w:rsid w:val="000366EE"/>
    <w:rsid w:val="00075ECB"/>
    <w:rsid w:val="00093C2F"/>
    <w:rsid w:val="00095F94"/>
    <w:rsid w:val="000B2B15"/>
    <w:rsid w:val="000C752D"/>
    <w:rsid w:val="000D5D90"/>
    <w:rsid w:val="000E46C9"/>
    <w:rsid w:val="000F1900"/>
    <w:rsid w:val="000F5309"/>
    <w:rsid w:val="00121ED2"/>
    <w:rsid w:val="00131D24"/>
    <w:rsid w:val="00132B29"/>
    <w:rsid w:val="00144501"/>
    <w:rsid w:val="00162FEF"/>
    <w:rsid w:val="00165F06"/>
    <w:rsid w:val="00175BED"/>
    <w:rsid w:val="0017715B"/>
    <w:rsid w:val="00194E7D"/>
    <w:rsid w:val="001B013C"/>
    <w:rsid w:val="001C5FED"/>
    <w:rsid w:val="001F25F6"/>
    <w:rsid w:val="001F56DD"/>
    <w:rsid w:val="00220287"/>
    <w:rsid w:val="00231457"/>
    <w:rsid w:val="00272E0A"/>
    <w:rsid w:val="0028143B"/>
    <w:rsid w:val="0028557A"/>
    <w:rsid w:val="00287630"/>
    <w:rsid w:val="002D3E65"/>
    <w:rsid w:val="002E3805"/>
    <w:rsid w:val="003077DF"/>
    <w:rsid w:val="00340B21"/>
    <w:rsid w:val="00357B29"/>
    <w:rsid w:val="00363F1B"/>
    <w:rsid w:val="00396000"/>
    <w:rsid w:val="003C0B9C"/>
    <w:rsid w:val="003D7AB7"/>
    <w:rsid w:val="003E1E6E"/>
    <w:rsid w:val="003F5DC4"/>
    <w:rsid w:val="00432BF5"/>
    <w:rsid w:val="00442D9B"/>
    <w:rsid w:val="004518CB"/>
    <w:rsid w:val="00467E0C"/>
    <w:rsid w:val="00482D22"/>
    <w:rsid w:val="00496C10"/>
    <w:rsid w:val="004A6063"/>
    <w:rsid w:val="004C0072"/>
    <w:rsid w:val="004D687C"/>
    <w:rsid w:val="004E37BA"/>
    <w:rsid w:val="004E692D"/>
    <w:rsid w:val="00506BD7"/>
    <w:rsid w:val="00520B8B"/>
    <w:rsid w:val="0052154F"/>
    <w:rsid w:val="00531969"/>
    <w:rsid w:val="00590F07"/>
    <w:rsid w:val="005C194B"/>
    <w:rsid w:val="006503E6"/>
    <w:rsid w:val="00652953"/>
    <w:rsid w:val="006713FA"/>
    <w:rsid w:val="00672F2A"/>
    <w:rsid w:val="006A04C1"/>
    <w:rsid w:val="006A2F68"/>
    <w:rsid w:val="006C0CCE"/>
    <w:rsid w:val="006D7BAC"/>
    <w:rsid w:val="006E3E14"/>
    <w:rsid w:val="007158F2"/>
    <w:rsid w:val="007175CC"/>
    <w:rsid w:val="00723054"/>
    <w:rsid w:val="00767B8D"/>
    <w:rsid w:val="00784F08"/>
    <w:rsid w:val="007B64CC"/>
    <w:rsid w:val="007C5A5C"/>
    <w:rsid w:val="007D3DAB"/>
    <w:rsid w:val="00815388"/>
    <w:rsid w:val="008D3916"/>
    <w:rsid w:val="00925309"/>
    <w:rsid w:val="00926901"/>
    <w:rsid w:val="00943EE5"/>
    <w:rsid w:val="00946024"/>
    <w:rsid w:val="00947B4D"/>
    <w:rsid w:val="009606CF"/>
    <w:rsid w:val="009944E8"/>
    <w:rsid w:val="009A78F8"/>
    <w:rsid w:val="009C29B9"/>
    <w:rsid w:val="009C2A13"/>
    <w:rsid w:val="009D2C14"/>
    <w:rsid w:val="009D58B4"/>
    <w:rsid w:val="009D61F4"/>
    <w:rsid w:val="009E5D4E"/>
    <w:rsid w:val="009E65CE"/>
    <w:rsid w:val="00A11FFC"/>
    <w:rsid w:val="00A22CBD"/>
    <w:rsid w:val="00A41762"/>
    <w:rsid w:val="00A41E1F"/>
    <w:rsid w:val="00A42EB0"/>
    <w:rsid w:val="00A53B92"/>
    <w:rsid w:val="00A61DDA"/>
    <w:rsid w:val="00AB6DC5"/>
    <w:rsid w:val="00B24D23"/>
    <w:rsid w:val="00B57A73"/>
    <w:rsid w:val="00B93477"/>
    <w:rsid w:val="00B97FAF"/>
    <w:rsid w:val="00BC6759"/>
    <w:rsid w:val="00BE7E70"/>
    <w:rsid w:val="00BF00F1"/>
    <w:rsid w:val="00BF1320"/>
    <w:rsid w:val="00C12F83"/>
    <w:rsid w:val="00C87AC5"/>
    <w:rsid w:val="00C94089"/>
    <w:rsid w:val="00CA16EE"/>
    <w:rsid w:val="00CA3B9A"/>
    <w:rsid w:val="00CA73FE"/>
    <w:rsid w:val="00CB5B02"/>
    <w:rsid w:val="00CE2A8B"/>
    <w:rsid w:val="00CF5F42"/>
    <w:rsid w:val="00D41D52"/>
    <w:rsid w:val="00D51F59"/>
    <w:rsid w:val="00D7363F"/>
    <w:rsid w:val="00DA432D"/>
    <w:rsid w:val="00DD79B1"/>
    <w:rsid w:val="00E06AAF"/>
    <w:rsid w:val="00E14766"/>
    <w:rsid w:val="00E14C9D"/>
    <w:rsid w:val="00E31695"/>
    <w:rsid w:val="00E32CB9"/>
    <w:rsid w:val="00E913D8"/>
    <w:rsid w:val="00EB0FB1"/>
    <w:rsid w:val="00EE1B71"/>
    <w:rsid w:val="00EE6DC8"/>
    <w:rsid w:val="00F304AC"/>
    <w:rsid w:val="00F56D2F"/>
    <w:rsid w:val="00F6320C"/>
    <w:rsid w:val="00F64AA1"/>
    <w:rsid w:val="00FB56D7"/>
    <w:rsid w:val="00FC1E0F"/>
    <w:rsid w:val="00FC5F31"/>
    <w:rsid w:val="00FC7A7E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D550"/>
  <w15:docId w15:val="{0B066232-1ED8-46CF-9B41-2218E377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4C9D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BF1320"/>
    <w:rPr>
      <w:b/>
      <w:bCs/>
    </w:rPr>
  </w:style>
  <w:style w:type="character" w:styleId="a6">
    <w:name w:val="Hyperlink"/>
    <w:basedOn w:val="a0"/>
    <w:uiPriority w:val="99"/>
    <w:unhideWhenUsed/>
    <w:rsid w:val="000C752D"/>
    <w:rPr>
      <w:color w:val="0000FF" w:themeColor="hyperlink"/>
      <w:u w:val="single"/>
    </w:rPr>
  </w:style>
  <w:style w:type="paragraph" w:customStyle="1" w:styleId="Default">
    <w:name w:val="Default"/>
    <w:rsid w:val="00D7363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C94089"/>
  </w:style>
  <w:style w:type="table" w:styleId="a7">
    <w:name w:val="Table Grid"/>
    <w:basedOn w:val="a1"/>
    <w:uiPriority w:val="39"/>
    <w:rsid w:val="00442D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E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1C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2F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2A"/>
    <w:rPr>
      <w:rFonts w:ascii="Segoe UI" w:hAnsi="Segoe UI" w:cs="Segoe UI"/>
      <w:sz w:val="18"/>
      <w:szCs w:val="18"/>
    </w:rPr>
  </w:style>
  <w:style w:type="character" w:customStyle="1" w:styleId="2phjq">
    <w:name w:val="_2phjq"/>
    <w:basedOn w:val="a0"/>
    <w:rsid w:val="00F5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9</cp:revision>
  <cp:lastPrinted>2021-03-18T05:51:00Z</cp:lastPrinted>
  <dcterms:created xsi:type="dcterms:W3CDTF">2023-01-27T12:45:00Z</dcterms:created>
  <dcterms:modified xsi:type="dcterms:W3CDTF">2023-01-30T05:26:00Z</dcterms:modified>
</cp:coreProperties>
</file>